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975"/>
        <w:gridCol w:w="6347"/>
      </w:tblGrid>
      <w:tr w:rsidR="002236D6" w:rsidTr="00033483">
        <w:tc>
          <w:tcPr>
            <w:tcW w:w="2975" w:type="dxa"/>
          </w:tcPr>
          <w:p w:rsidR="002236D6" w:rsidRDefault="002236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UBND T</w:t>
            </w:r>
            <w:r>
              <w:rPr>
                <w:rFonts w:ascii="Arial" w:hAnsi="Arial" w:cs="Arial"/>
                <w:bCs/>
                <w:sz w:val="26"/>
                <w:szCs w:val="26"/>
              </w:rPr>
              <w:t>Ỉ</w:t>
            </w:r>
            <w:r>
              <w:rPr>
                <w:bCs/>
                <w:sz w:val="26"/>
                <w:szCs w:val="26"/>
              </w:rPr>
              <w:t>NH TRÀ VINH</w:t>
            </w:r>
          </w:p>
          <w:p w:rsidR="002236D6" w:rsidRDefault="002236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SỞ Y TẾ</w:t>
            </w:r>
          </w:p>
          <w:p w:rsidR="002236D6" w:rsidRPr="0077460B" w:rsidRDefault="002236D6">
            <w:pPr>
              <w:jc w:val="center"/>
              <w:rPr>
                <w:sz w:val="16"/>
                <w:szCs w:val="14"/>
                <w:vertAlign w:val="superscript"/>
              </w:rPr>
            </w:pPr>
            <w:r w:rsidRPr="0077460B">
              <w:rPr>
                <w:sz w:val="16"/>
                <w:szCs w:val="14"/>
                <w:vertAlign w:val="superscript"/>
              </w:rPr>
              <w:t>_____</w:t>
            </w:r>
            <w:r w:rsidR="007B05EE">
              <w:rPr>
                <w:sz w:val="16"/>
                <w:szCs w:val="14"/>
                <w:vertAlign w:val="superscript"/>
              </w:rPr>
              <w:t>__</w:t>
            </w:r>
            <w:r w:rsidRPr="0077460B">
              <w:rPr>
                <w:sz w:val="16"/>
                <w:szCs w:val="14"/>
                <w:vertAlign w:val="superscript"/>
              </w:rPr>
              <w:t>_</w:t>
            </w:r>
            <w:r w:rsidR="0077460B">
              <w:rPr>
                <w:sz w:val="16"/>
                <w:szCs w:val="14"/>
                <w:vertAlign w:val="superscript"/>
              </w:rPr>
              <w:t>__</w:t>
            </w:r>
            <w:r w:rsidRPr="0077460B">
              <w:rPr>
                <w:sz w:val="16"/>
                <w:szCs w:val="14"/>
                <w:vertAlign w:val="superscript"/>
              </w:rPr>
              <w:t>___</w:t>
            </w:r>
          </w:p>
          <w:p w:rsidR="002236D6" w:rsidRDefault="006574A9" w:rsidP="004F1D4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F20F9B">
              <w:rPr>
                <w:sz w:val="26"/>
              </w:rPr>
              <w:t xml:space="preserve"> 112</w:t>
            </w:r>
            <w:r w:rsidR="002236D6">
              <w:rPr>
                <w:sz w:val="26"/>
              </w:rPr>
              <w:t>/TB-SYT</w:t>
            </w:r>
          </w:p>
        </w:tc>
        <w:tc>
          <w:tcPr>
            <w:tcW w:w="6347" w:type="dxa"/>
            <w:hideMark/>
          </w:tcPr>
          <w:p w:rsidR="002236D6" w:rsidRDefault="002236D6">
            <w:pPr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CỘNG HÒA XÃ HỘI CHỦ NGHĨA VIỆT NAM</w:t>
            </w:r>
          </w:p>
          <w:p w:rsidR="002236D6" w:rsidRDefault="002236D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Độc lập - Tự do - Hạnh phúc</w:t>
            </w:r>
          </w:p>
          <w:p w:rsidR="002236D6" w:rsidRPr="0077460B" w:rsidRDefault="002236D6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77460B">
              <w:rPr>
                <w:bCs/>
                <w:sz w:val="16"/>
                <w:szCs w:val="16"/>
                <w:vertAlign w:val="superscript"/>
              </w:rPr>
              <w:t>___________</w:t>
            </w:r>
            <w:r w:rsidR="0077460B">
              <w:rPr>
                <w:bCs/>
                <w:sz w:val="16"/>
                <w:szCs w:val="16"/>
                <w:vertAlign w:val="superscript"/>
              </w:rPr>
              <w:t>________</w:t>
            </w:r>
            <w:r w:rsidR="007B05EE">
              <w:rPr>
                <w:bCs/>
                <w:sz w:val="16"/>
                <w:szCs w:val="16"/>
                <w:vertAlign w:val="superscript"/>
              </w:rPr>
              <w:t>___________</w:t>
            </w:r>
            <w:r w:rsidR="0077460B">
              <w:rPr>
                <w:bCs/>
                <w:sz w:val="16"/>
                <w:szCs w:val="16"/>
                <w:vertAlign w:val="superscript"/>
              </w:rPr>
              <w:t>______</w:t>
            </w:r>
            <w:r w:rsidRPr="0077460B">
              <w:rPr>
                <w:bCs/>
                <w:sz w:val="16"/>
                <w:szCs w:val="16"/>
                <w:vertAlign w:val="superscript"/>
              </w:rPr>
              <w:t>_____________________</w:t>
            </w:r>
          </w:p>
          <w:p w:rsidR="002236D6" w:rsidRDefault="00F85305" w:rsidP="00F20F9B">
            <w:pPr>
              <w:tabs>
                <w:tab w:val="left" w:pos="675"/>
                <w:tab w:val="right" w:pos="5813"/>
              </w:tabs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Trà Vinh, ngày </w:t>
            </w:r>
            <w:r w:rsidR="002236D6">
              <w:rPr>
                <w:i/>
                <w:iCs/>
                <w:sz w:val="26"/>
              </w:rPr>
              <w:t xml:space="preserve"> </w:t>
            </w:r>
            <w:r w:rsidR="00F20F9B">
              <w:rPr>
                <w:i/>
                <w:iCs/>
                <w:sz w:val="26"/>
              </w:rPr>
              <w:t xml:space="preserve"> 03</w:t>
            </w:r>
            <w:r w:rsidR="002236D6">
              <w:rPr>
                <w:i/>
                <w:iCs/>
                <w:sz w:val="26"/>
              </w:rPr>
              <w:t xml:space="preserve">  tháng  </w:t>
            </w:r>
            <w:r w:rsidR="00F20F9B">
              <w:rPr>
                <w:i/>
                <w:iCs/>
                <w:sz w:val="26"/>
              </w:rPr>
              <w:t>10</w:t>
            </w:r>
            <w:r w:rsidR="00CC3268">
              <w:rPr>
                <w:i/>
                <w:iCs/>
                <w:sz w:val="26"/>
              </w:rPr>
              <w:t xml:space="preserve"> </w:t>
            </w:r>
            <w:r w:rsidR="002236D6">
              <w:rPr>
                <w:i/>
                <w:iCs/>
                <w:sz w:val="26"/>
              </w:rPr>
              <w:t xml:space="preserve"> năm 201</w:t>
            </w:r>
            <w:r w:rsidR="00CC3268">
              <w:rPr>
                <w:i/>
                <w:iCs/>
                <w:sz w:val="26"/>
              </w:rPr>
              <w:t>9</w:t>
            </w:r>
          </w:p>
        </w:tc>
      </w:tr>
    </w:tbl>
    <w:p w:rsidR="002236D6" w:rsidRDefault="002236D6" w:rsidP="002236D6">
      <w:pPr>
        <w:jc w:val="center"/>
      </w:pPr>
    </w:p>
    <w:p w:rsidR="002236D6" w:rsidRPr="003A7551" w:rsidRDefault="002236D6" w:rsidP="002236D6">
      <w:pPr>
        <w:jc w:val="center"/>
        <w:rPr>
          <w:b/>
          <w:sz w:val="27"/>
          <w:szCs w:val="27"/>
        </w:rPr>
      </w:pPr>
      <w:r w:rsidRPr="003A7551">
        <w:rPr>
          <w:b/>
          <w:sz w:val="27"/>
          <w:szCs w:val="27"/>
        </w:rPr>
        <w:t xml:space="preserve">THÔNG BÁO </w:t>
      </w:r>
    </w:p>
    <w:p w:rsidR="00DC5A39" w:rsidRPr="003A7551" w:rsidRDefault="00E5593E" w:rsidP="00E5593E">
      <w:pPr>
        <w:jc w:val="center"/>
        <w:rPr>
          <w:b/>
          <w:sz w:val="27"/>
          <w:szCs w:val="27"/>
          <w:lang w:val="vi-VN"/>
        </w:rPr>
      </w:pPr>
      <w:r w:rsidRPr="003A7551">
        <w:rPr>
          <w:b/>
          <w:sz w:val="27"/>
          <w:szCs w:val="27"/>
          <w:lang w:val="fr-FR"/>
        </w:rPr>
        <w:t xml:space="preserve">Kết quả lựa chọn nhà thầu </w:t>
      </w:r>
      <w:r w:rsidRPr="003A7551">
        <w:rPr>
          <w:b/>
          <w:bCs/>
          <w:sz w:val="27"/>
          <w:szCs w:val="27"/>
        </w:rPr>
        <w:t>g</w:t>
      </w:r>
      <w:r w:rsidRPr="003A7551">
        <w:rPr>
          <w:b/>
          <w:sz w:val="27"/>
          <w:szCs w:val="27"/>
        </w:rPr>
        <w:t xml:space="preserve">ói thầu số </w:t>
      </w:r>
      <w:r w:rsidRPr="003A7551">
        <w:rPr>
          <w:b/>
          <w:sz w:val="27"/>
          <w:szCs w:val="27"/>
          <w:lang w:val="vi-VN"/>
        </w:rPr>
        <w:t>1</w:t>
      </w:r>
      <w:r w:rsidR="00DC5A39" w:rsidRPr="003A7551">
        <w:rPr>
          <w:b/>
          <w:sz w:val="27"/>
          <w:szCs w:val="27"/>
        </w:rPr>
        <w:t>7</w:t>
      </w:r>
      <w:r w:rsidRPr="003A7551">
        <w:rPr>
          <w:b/>
          <w:sz w:val="27"/>
          <w:szCs w:val="27"/>
        </w:rPr>
        <w:t xml:space="preserve">: Mua sắm thiết bị </w:t>
      </w:r>
      <w:r w:rsidRPr="003A7551">
        <w:rPr>
          <w:b/>
          <w:sz w:val="27"/>
          <w:szCs w:val="27"/>
          <w:lang w:val="vi-VN"/>
        </w:rPr>
        <w:t xml:space="preserve">thông dụng, </w:t>
      </w:r>
    </w:p>
    <w:p w:rsidR="00C753BD" w:rsidRPr="003A7551" w:rsidRDefault="00E5593E" w:rsidP="00E5593E">
      <w:pPr>
        <w:jc w:val="center"/>
        <w:rPr>
          <w:b/>
          <w:sz w:val="27"/>
          <w:szCs w:val="27"/>
        </w:rPr>
      </w:pPr>
      <w:r w:rsidRPr="003A7551">
        <w:rPr>
          <w:b/>
          <w:sz w:val="27"/>
          <w:szCs w:val="27"/>
          <w:lang w:val="vi-VN"/>
        </w:rPr>
        <w:t xml:space="preserve">y tế Trạm Y tế xã </w:t>
      </w:r>
      <w:r w:rsidR="00D557C5">
        <w:rPr>
          <w:b/>
          <w:sz w:val="27"/>
          <w:szCs w:val="27"/>
        </w:rPr>
        <w:t>Đôn Châu</w:t>
      </w:r>
    </w:p>
    <w:p w:rsidR="00805D5C" w:rsidRPr="003A7551" w:rsidRDefault="00805D5C" w:rsidP="00CC3268">
      <w:pPr>
        <w:spacing w:before="120"/>
        <w:jc w:val="center"/>
        <w:rPr>
          <w:b/>
          <w:bCs/>
          <w:sz w:val="27"/>
          <w:szCs w:val="27"/>
          <w:lang w:val="vi-V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6205"/>
      </w:tblGrid>
      <w:tr w:rsidR="002236D6" w:rsidRPr="003A7551" w:rsidTr="002236D6">
        <w:tc>
          <w:tcPr>
            <w:tcW w:w="2975" w:type="dxa"/>
            <w:hideMark/>
          </w:tcPr>
          <w:p w:rsidR="002236D6" w:rsidRPr="003A7551" w:rsidRDefault="002236D6">
            <w:pPr>
              <w:jc w:val="right"/>
              <w:rPr>
                <w:sz w:val="27"/>
                <w:szCs w:val="27"/>
              </w:rPr>
            </w:pPr>
            <w:r w:rsidRPr="003A7551">
              <w:rPr>
                <w:sz w:val="27"/>
                <w:szCs w:val="27"/>
              </w:rPr>
              <w:tab/>
              <w:t>Kính gửi:</w:t>
            </w:r>
          </w:p>
        </w:tc>
        <w:tc>
          <w:tcPr>
            <w:tcW w:w="6205" w:type="dxa"/>
          </w:tcPr>
          <w:p w:rsidR="00F20F9B" w:rsidRDefault="00F20F9B" w:rsidP="00F20F9B">
            <w:pPr>
              <w:pStyle w:val="Title"/>
              <w:jc w:val="both"/>
              <w:rPr>
                <w:rFonts w:ascii="Times New Roman" w:hAnsi="Times New Roman"/>
                <w:iCs/>
                <w:sz w:val="27"/>
                <w:szCs w:val="27"/>
                <w:lang w:val="vi-VN"/>
              </w:rPr>
            </w:pPr>
          </w:p>
          <w:p w:rsidR="002236D6" w:rsidRPr="003A7551" w:rsidRDefault="000E3C59" w:rsidP="00F20F9B">
            <w:pPr>
              <w:pStyle w:val="Title"/>
              <w:spacing w:after="60"/>
              <w:jc w:val="both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3A7551">
              <w:rPr>
                <w:rFonts w:ascii="Times New Roman" w:hAnsi="Times New Roman"/>
                <w:iCs/>
                <w:sz w:val="27"/>
                <w:szCs w:val="27"/>
                <w:lang w:val="vi-VN"/>
              </w:rPr>
              <w:t xml:space="preserve">- </w:t>
            </w:r>
            <w:r w:rsidR="00695081" w:rsidRPr="003A7551">
              <w:rPr>
                <w:rFonts w:ascii="Times New Roman" w:hAnsi="Times New Roman"/>
                <w:sz w:val="27"/>
                <w:szCs w:val="27"/>
              </w:rPr>
              <w:t>Công ty TNHH TM Thiết bị y khoa Nguyễn Tùng</w:t>
            </w:r>
            <w:r w:rsidR="00695081" w:rsidRPr="003A7551">
              <w:rPr>
                <w:rFonts w:ascii="Times New Roman" w:hAnsi="Times New Roman"/>
                <w:sz w:val="27"/>
                <w:szCs w:val="27"/>
                <w:lang w:val="vi-VN"/>
              </w:rPr>
              <w:t>;</w:t>
            </w:r>
          </w:p>
          <w:p w:rsidR="00695081" w:rsidRPr="003A7551" w:rsidRDefault="003A7551" w:rsidP="00F20F9B">
            <w:pPr>
              <w:pStyle w:val="Title"/>
              <w:spacing w:after="60"/>
              <w:jc w:val="both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3A7551">
              <w:rPr>
                <w:rFonts w:ascii="Times New Roman" w:hAnsi="Times New Roman"/>
                <w:sz w:val="27"/>
                <w:szCs w:val="27"/>
                <w:lang w:val="vi-VN"/>
              </w:rPr>
              <w:t>- Công ty TNHH TM&amp;DV Thành Thy;</w:t>
            </w:r>
          </w:p>
          <w:p w:rsidR="003A7551" w:rsidRPr="003A7551" w:rsidRDefault="003A7551" w:rsidP="00F20F9B">
            <w:pPr>
              <w:pStyle w:val="Title"/>
              <w:spacing w:after="60"/>
              <w:jc w:val="both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3A7551">
              <w:rPr>
                <w:rFonts w:ascii="Times New Roman" w:hAnsi="Times New Roman"/>
                <w:sz w:val="27"/>
                <w:szCs w:val="27"/>
                <w:lang w:val="vi-VN"/>
              </w:rPr>
              <w:t>- Chi nhánh Công ty TNHH Xuất nhập khẩu Nam Đô</w:t>
            </w:r>
          </w:p>
          <w:p w:rsidR="00695081" w:rsidRPr="003A7551" w:rsidRDefault="00695081" w:rsidP="00862698">
            <w:pPr>
              <w:pStyle w:val="Title"/>
              <w:spacing w:before="120"/>
              <w:jc w:val="both"/>
              <w:rPr>
                <w:rFonts w:ascii="Times New Roman" w:hAnsi="Times New Roman"/>
                <w:iCs/>
                <w:sz w:val="27"/>
                <w:szCs w:val="27"/>
                <w:lang w:val="vi-VN"/>
              </w:rPr>
            </w:pPr>
          </w:p>
        </w:tc>
      </w:tr>
    </w:tbl>
    <w:p w:rsidR="002236D6" w:rsidRPr="003A7551" w:rsidRDefault="002236D6" w:rsidP="002236D6">
      <w:pPr>
        <w:jc w:val="both"/>
        <w:rPr>
          <w:sz w:val="27"/>
          <w:szCs w:val="27"/>
        </w:rPr>
      </w:pPr>
    </w:p>
    <w:p w:rsidR="0013193F" w:rsidRPr="003A7551" w:rsidRDefault="002236D6" w:rsidP="009B3E74">
      <w:pPr>
        <w:jc w:val="both"/>
        <w:rPr>
          <w:bCs/>
          <w:sz w:val="27"/>
          <w:szCs w:val="27"/>
        </w:rPr>
      </w:pPr>
      <w:r w:rsidRPr="003A7551">
        <w:rPr>
          <w:sz w:val="27"/>
          <w:szCs w:val="27"/>
        </w:rPr>
        <w:tab/>
      </w:r>
      <w:r w:rsidR="00FD5E08" w:rsidRPr="003A7551">
        <w:rPr>
          <w:rFonts w:eastAsia="Arial"/>
          <w:sz w:val="27"/>
          <w:szCs w:val="27"/>
        </w:rPr>
        <w:t xml:space="preserve">Căn cứ Quyết định số </w:t>
      </w:r>
      <w:r w:rsidR="008761BD" w:rsidRPr="003A7551">
        <w:rPr>
          <w:rFonts w:eastAsia="Arial"/>
          <w:sz w:val="27"/>
          <w:szCs w:val="27"/>
        </w:rPr>
        <w:t>8</w:t>
      </w:r>
      <w:r w:rsidR="00DC5A39" w:rsidRPr="003A7551">
        <w:rPr>
          <w:rFonts w:eastAsia="Arial"/>
          <w:sz w:val="27"/>
          <w:szCs w:val="27"/>
        </w:rPr>
        <w:t>80</w:t>
      </w:r>
      <w:r w:rsidR="00FD5E08" w:rsidRPr="003A7551">
        <w:rPr>
          <w:rFonts w:eastAsia="Arial"/>
          <w:sz w:val="27"/>
          <w:szCs w:val="27"/>
        </w:rPr>
        <w:t xml:space="preserve">/QĐ-SYT ngày </w:t>
      </w:r>
      <w:r w:rsidR="00DC5A39" w:rsidRPr="003A7551">
        <w:rPr>
          <w:rFonts w:eastAsia="Arial"/>
          <w:sz w:val="27"/>
          <w:szCs w:val="27"/>
        </w:rPr>
        <w:t>02</w:t>
      </w:r>
      <w:r w:rsidR="00FD5E08" w:rsidRPr="003A7551">
        <w:rPr>
          <w:rFonts w:eastAsia="Arial"/>
          <w:sz w:val="27"/>
          <w:szCs w:val="27"/>
        </w:rPr>
        <w:t xml:space="preserve"> tháng </w:t>
      </w:r>
      <w:r w:rsidR="00DC5A39" w:rsidRPr="003A7551">
        <w:rPr>
          <w:rFonts w:eastAsia="Arial"/>
          <w:sz w:val="27"/>
          <w:szCs w:val="27"/>
        </w:rPr>
        <w:t>10</w:t>
      </w:r>
      <w:r w:rsidR="00FD5E08" w:rsidRPr="003A7551">
        <w:rPr>
          <w:rFonts w:eastAsia="Arial"/>
          <w:sz w:val="27"/>
          <w:szCs w:val="27"/>
        </w:rPr>
        <w:t xml:space="preserve"> năm 201</w:t>
      </w:r>
      <w:r w:rsidR="0000458B" w:rsidRPr="003A7551">
        <w:rPr>
          <w:rFonts w:eastAsia="Arial"/>
          <w:sz w:val="27"/>
          <w:szCs w:val="27"/>
        </w:rPr>
        <w:t>9</w:t>
      </w:r>
      <w:r w:rsidR="008761BD" w:rsidRPr="003A7551">
        <w:rPr>
          <w:rFonts w:eastAsia="Arial"/>
          <w:sz w:val="27"/>
          <w:szCs w:val="27"/>
        </w:rPr>
        <w:t xml:space="preserve"> </w:t>
      </w:r>
      <w:r w:rsidRPr="003A7551">
        <w:rPr>
          <w:sz w:val="27"/>
          <w:szCs w:val="27"/>
        </w:rPr>
        <w:t xml:space="preserve">của </w:t>
      </w:r>
      <w:r w:rsidR="00656958" w:rsidRPr="003A7551">
        <w:rPr>
          <w:sz w:val="27"/>
          <w:szCs w:val="27"/>
        </w:rPr>
        <w:t xml:space="preserve">Giám đốc </w:t>
      </w:r>
      <w:r w:rsidRPr="003A7551">
        <w:rPr>
          <w:sz w:val="27"/>
          <w:szCs w:val="27"/>
        </w:rPr>
        <w:t xml:space="preserve">Sở Y tế tỉnh Trà Vinh </w:t>
      </w:r>
      <w:r w:rsidR="001721FA" w:rsidRPr="003A7551">
        <w:rPr>
          <w:sz w:val="27"/>
          <w:szCs w:val="27"/>
          <w:lang w:val="fr-FR"/>
        </w:rPr>
        <w:t xml:space="preserve">Về việc phê duyệt kết quả lựa chọn nhà thầu </w:t>
      </w:r>
      <w:r w:rsidR="001721FA" w:rsidRPr="003A7551">
        <w:rPr>
          <w:sz w:val="27"/>
          <w:szCs w:val="27"/>
        </w:rPr>
        <w:t xml:space="preserve">gói thầu số </w:t>
      </w:r>
      <w:r w:rsidR="001721FA" w:rsidRPr="003A7551">
        <w:rPr>
          <w:sz w:val="27"/>
          <w:szCs w:val="27"/>
          <w:lang w:val="vi-VN"/>
        </w:rPr>
        <w:t>1</w:t>
      </w:r>
      <w:r w:rsidR="003045F4" w:rsidRPr="003A7551">
        <w:rPr>
          <w:sz w:val="27"/>
          <w:szCs w:val="27"/>
        </w:rPr>
        <w:t>7</w:t>
      </w:r>
      <w:r w:rsidR="001721FA" w:rsidRPr="003A7551">
        <w:rPr>
          <w:sz w:val="27"/>
          <w:szCs w:val="27"/>
        </w:rPr>
        <w:t xml:space="preserve">: Mua sắm thiết bị </w:t>
      </w:r>
      <w:r w:rsidR="001721FA" w:rsidRPr="003A7551">
        <w:rPr>
          <w:sz w:val="27"/>
          <w:szCs w:val="27"/>
          <w:lang w:val="vi-VN"/>
        </w:rPr>
        <w:t xml:space="preserve">thông dụng, y tế Trạm Y tế xã </w:t>
      </w:r>
      <w:r w:rsidR="003045F4" w:rsidRPr="003A7551">
        <w:rPr>
          <w:sz w:val="27"/>
          <w:szCs w:val="27"/>
        </w:rPr>
        <w:t>Đôn Châu</w:t>
      </w:r>
      <w:r w:rsidR="001000D1" w:rsidRPr="003A7551">
        <w:rPr>
          <w:sz w:val="27"/>
          <w:szCs w:val="27"/>
          <w:lang w:val="vi-VN"/>
        </w:rPr>
        <w:t>.</w:t>
      </w:r>
      <w:r w:rsidR="001721FA" w:rsidRPr="003A7551">
        <w:rPr>
          <w:bCs/>
          <w:sz w:val="27"/>
          <w:szCs w:val="27"/>
        </w:rPr>
        <w:t xml:space="preserve"> </w:t>
      </w:r>
    </w:p>
    <w:p w:rsidR="002236D6" w:rsidRPr="003A7551" w:rsidRDefault="002236D6" w:rsidP="003A7551">
      <w:pPr>
        <w:spacing w:before="80"/>
        <w:ind w:firstLine="720"/>
        <w:jc w:val="both"/>
        <w:rPr>
          <w:sz w:val="27"/>
          <w:szCs w:val="27"/>
          <w:lang w:val="fr-FR"/>
        </w:rPr>
      </w:pPr>
      <w:r w:rsidRPr="003A7551">
        <w:rPr>
          <w:sz w:val="27"/>
          <w:szCs w:val="27"/>
          <w:lang w:val="fr-FR"/>
        </w:rPr>
        <w:t xml:space="preserve">Nay, Sở Y tế tỉnh Trà Vinh xin thông báo đến Quí nhà thầu tham gia </w:t>
      </w:r>
      <w:r w:rsidR="005E10DE" w:rsidRPr="003A7551">
        <w:rPr>
          <w:sz w:val="27"/>
          <w:szCs w:val="27"/>
          <w:lang w:val="fr-FR"/>
        </w:rPr>
        <w:t xml:space="preserve">đấu thầu </w:t>
      </w:r>
      <w:r w:rsidR="00706E7D" w:rsidRPr="003A7551">
        <w:rPr>
          <w:sz w:val="27"/>
          <w:szCs w:val="27"/>
        </w:rPr>
        <w:t xml:space="preserve">gói thầu số </w:t>
      </w:r>
      <w:r w:rsidR="00706E7D" w:rsidRPr="003A7551">
        <w:rPr>
          <w:sz w:val="27"/>
          <w:szCs w:val="27"/>
          <w:lang w:val="vi-VN"/>
        </w:rPr>
        <w:t>1</w:t>
      </w:r>
      <w:r w:rsidR="004F336F" w:rsidRPr="003A7551">
        <w:rPr>
          <w:sz w:val="27"/>
          <w:szCs w:val="27"/>
        </w:rPr>
        <w:t>7</w:t>
      </w:r>
      <w:r w:rsidR="00706E7D" w:rsidRPr="003A7551">
        <w:rPr>
          <w:sz w:val="27"/>
          <w:szCs w:val="27"/>
        </w:rPr>
        <w:t xml:space="preserve">: Mua sắm thiết bị </w:t>
      </w:r>
      <w:r w:rsidR="00706E7D" w:rsidRPr="003A7551">
        <w:rPr>
          <w:sz w:val="27"/>
          <w:szCs w:val="27"/>
          <w:lang w:val="vi-VN"/>
        </w:rPr>
        <w:t xml:space="preserve">thông dụng, y tế Trạm Y tế xã </w:t>
      </w:r>
      <w:r w:rsidR="004F336F" w:rsidRPr="003A7551">
        <w:rPr>
          <w:sz w:val="27"/>
          <w:szCs w:val="27"/>
        </w:rPr>
        <w:t>Đôn Châu</w:t>
      </w:r>
      <w:r w:rsidRPr="003A7551">
        <w:rPr>
          <w:sz w:val="27"/>
          <w:szCs w:val="27"/>
        </w:rPr>
        <w:t>,</w:t>
      </w:r>
      <w:r w:rsidR="008761BD" w:rsidRPr="003A7551">
        <w:rPr>
          <w:sz w:val="27"/>
          <w:szCs w:val="27"/>
        </w:rPr>
        <w:t xml:space="preserve"> </w:t>
      </w:r>
      <w:r w:rsidRPr="003A7551">
        <w:rPr>
          <w:iCs/>
          <w:sz w:val="27"/>
          <w:szCs w:val="27"/>
          <w:lang w:val="fr-FR"/>
        </w:rPr>
        <w:t>như sau</w:t>
      </w:r>
      <w:r w:rsidRPr="003A7551">
        <w:rPr>
          <w:sz w:val="27"/>
          <w:szCs w:val="27"/>
          <w:lang w:val="fr-FR"/>
        </w:rPr>
        <w:t>.</w:t>
      </w:r>
    </w:p>
    <w:p w:rsidR="004F336F" w:rsidRPr="003A7551" w:rsidRDefault="004F336F" w:rsidP="003A7551">
      <w:pPr>
        <w:spacing w:before="80"/>
        <w:jc w:val="both"/>
        <w:rPr>
          <w:b/>
          <w:bCs/>
          <w:sz w:val="27"/>
          <w:szCs w:val="27"/>
          <w:lang w:val="vi-VN"/>
        </w:rPr>
      </w:pPr>
      <w:r w:rsidRPr="003A7551">
        <w:rPr>
          <w:b/>
          <w:sz w:val="27"/>
          <w:szCs w:val="27"/>
          <w:lang w:val="fr-FR"/>
        </w:rPr>
        <w:t>1. Nhà thầu trúng thầu</w:t>
      </w:r>
    </w:p>
    <w:p w:rsidR="008761BD" w:rsidRPr="003A7551" w:rsidRDefault="008761BD" w:rsidP="003A7551">
      <w:pPr>
        <w:spacing w:before="80"/>
        <w:ind w:firstLine="720"/>
        <w:jc w:val="both"/>
        <w:rPr>
          <w:sz w:val="27"/>
          <w:szCs w:val="27"/>
          <w:lang w:val="sv-SE"/>
        </w:rPr>
      </w:pPr>
      <w:r w:rsidRPr="003A7551">
        <w:rPr>
          <w:sz w:val="27"/>
          <w:szCs w:val="27"/>
          <w:lang w:val="sv-SE"/>
        </w:rPr>
        <w:t xml:space="preserve">- </w:t>
      </w:r>
      <w:r w:rsidRPr="003A7551">
        <w:rPr>
          <w:sz w:val="27"/>
          <w:szCs w:val="27"/>
        </w:rPr>
        <w:t>Công ty TNHH</w:t>
      </w:r>
      <w:r w:rsidR="00074997" w:rsidRPr="003A7551">
        <w:rPr>
          <w:sz w:val="27"/>
          <w:szCs w:val="27"/>
        </w:rPr>
        <w:t xml:space="preserve"> </w:t>
      </w:r>
      <w:r w:rsidRPr="003A7551">
        <w:rPr>
          <w:sz w:val="27"/>
          <w:szCs w:val="27"/>
        </w:rPr>
        <w:t>TM Thiết bị y kho</w:t>
      </w:r>
      <w:r w:rsidR="00801A7C" w:rsidRPr="003A7551">
        <w:rPr>
          <w:sz w:val="27"/>
          <w:szCs w:val="27"/>
        </w:rPr>
        <w:t>a Nguyễn Tùng, số 56/46 Nguyễn T</w:t>
      </w:r>
      <w:r w:rsidR="007114D7" w:rsidRPr="003A7551">
        <w:rPr>
          <w:sz w:val="27"/>
          <w:szCs w:val="27"/>
        </w:rPr>
        <w:t>hượng Hiền, phường 1, quận Gò Vấp, TP. Hồ Chí M</w:t>
      </w:r>
      <w:r w:rsidRPr="003A7551">
        <w:rPr>
          <w:sz w:val="27"/>
          <w:szCs w:val="27"/>
        </w:rPr>
        <w:t>inh</w:t>
      </w:r>
      <w:r w:rsidRPr="003A7551">
        <w:rPr>
          <w:sz w:val="27"/>
          <w:szCs w:val="27"/>
          <w:lang w:val="fr-FR"/>
        </w:rPr>
        <w:t xml:space="preserve">. </w:t>
      </w:r>
    </w:p>
    <w:p w:rsidR="00BE1E1B" w:rsidRPr="003A7551" w:rsidRDefault="00BE1E1B" w:rsidP="003A7551">
      <w:pPr>
        <w:spacing w:before="80"/>
        <w:ind w:firstLine="720"/>
        <w:jc w:val="both"/>
        <w:rPr>
          <w:sz w:val="27"/>
          <w:szCs w:val="27"/>
          <w:lang w:val="fr-FR"/>
        </w:rPr>
      </w:pPr>
      <w:r w:rsidRPr="003A7551">
        <w:rPr>
          <w:sz w:val="27"/>
          <w:szCs w:val="27"/>
          <w:lang w:val="sv-SE"/>
        </w:rPr>
        <w:t xml:space="preserve">- Giá trúng thầu: </w:t>
      </w:r>
      <w:r w:rsidR="00862698" w:rsidRPr="003A7551">
        <w:rPr>
          <w:sz w:val="27"/>
          <w:szCs w:val="27"/>
        </w:rPr>
        <w:t xml:space="preserve">855.393.000 </w:t>
      </w:r>
      <w:r w:rsidR="00862698" w:rsidRPr="003A7551">
        <w:rPr>
          <w:sz w:val="27"/>
          <w:szCs w:val="27"/>
          <w:lang w:val="sv-SE"/>
        </w:rPr>
        <w:t>đồng (</w:t>
      </w:r>
      <w:r w:rsidR="00862698" w:rsidRPr="003A7551">
        <w:rPr>
          <w:sz w:val="27"/>
          <w:szCs w:val="27"/>
        </w:rPr>
        <w:t>Tám</w:t>
      </w:r>
      <w:r w:rsidR="00862698" w:rsidRPr="003A7551">
        <w:rPr>
          <w:sz w:val="27"/>
          <w:szCs w:val="27"/>
          <w:lang w:val="sv-SE"/>
        </w:rPr>
        <w:t xml:space="preserve"> trăm năm mươi lăm triệu ba trăm chín mươi ba ngàn đồng)</w:t>
      </w:r>
      <w:r w:rsidR="00862698" w:rsidRPr="003A7551">
        <w:rPr>
          <w:sz w:val="27"/>
          <w:szCs w:val="27"/>
          <w:lang w:val="fr-FR"/>
        </w:rPr>
        <w:t>, giá trúng thầu thấp hơn giá được duyệt là 10.617.000 đồng, tương đương tỷ lệ giảm thầu là 1,23%</w:t>
      </w:r>
    </w:p>
    <w:p w:rsidR="00BE1E1B" w:rsidRPr="003A7551" w:rsidRDefault="00BE1E1B" w:rsidP="003A7551">
      <w:pPr>
        <w:spacing w:before="80"/>
        <w:ind w:firstLine="720"/>
        <w:jc w:val="both"/>
        <w:rPr>
          <w:sz w:val="27"/>
          <w:szCs w:val="27"/>
        </w:rPr>
      </w:pPr>
      <w:r w:rsidRPr="003A7551">
        <w:rPr>
          <w:sz w:val="27"/>
          <w:szCs w:val="27"/>
        </w:rPr>
        <w:t>- Loại hợp đồng: Hợp đồng trọn gói.</w:t>
      </w:r>
    </w:p>
    <w:p w:rsidR="00BE1E1B" w:rsidRPr="003A7551" w:rsidRDefault="00BE1E1B" w:rsidP="003A7551">
      <w:pPr>
        <w:spacing w:before="80"/>
        <w:ind w:firstLine="720"/>
        <w:jc w:val="both"/>
        <w:rPr>
          <w:sz w:val="27"/>
          <w:szCs w:val="27"/>
        </w:rPr>
      </w:pPr>
      <w:r w:rsidRPr="003A7551">
        <w:rPr>
          <w:sz w:val="27"/>
          <w:szCs w:val="27"/>
        </w:rPr>
        <w:t>- Thời gian thực hiện hợp đồng: 74 ngày.</w:t>
      </w:r>
    </w:p>
    <w:p w:rsidR="00862698" w:rsidRPr="003A7551" w:rsidRDefault="00862698" w:rsidP="003A7551">
      <w:pPr>
        <w:spacing w:before="80"/>
        <w:jc w:val="both"/>
        <w:rPr>
          <w:b/>
          <w:sz w:val="27"/>
          <w:szCs w:val="27"/>
          <w:lang w:val="vi-VN"/>
        </w:rPr>
      </w:pPr>
      <w:r w:rsidRPr="003A7551">
        <w:rPr>
          <w:b/>
          <w:sz w:val="27"/>
          <w:szCs w:val="27"/>
          <w:lang w:val="vi-VN"/>
        </w:rPr>
        <w:t>2. Nhà thầu không trúng thầu</w:t>
      </w:r>
    </w:p>
    <w:p w:rsidR="00862698" w:rsidRPr="003A7551" w:rsidRDefault="00862698" w:rsidP="003A7551">
      <w:pPr>
        <w:spacing w:before="80"/>
        <w:jc w:val="both"/>
        <w:rPr>
          <w:sz w:val="27"/>
          <w:szCs w:val="27"/>
          <w:lang w:val="vi-VN"/>
        </w:rPr>
      </w:pPr>
      <w:r w:rsidRPr="003A7551">
        <w:rPr>
          <w:b/>
          <w:sz w:val="27"/>
          <w:szCs w:val="27"/>
          <w:lang w:val="vi-VN"/>
        </w:rPr>
        <w:tab/>
      </w:r>
      <w:r w:rsidRPr="003A7551">
        <w:rPr>
          <w:sz w:val="27"/>
          <w:szCs w:val="27"/>
          <w:lang w:val="vi-VN"/>
        </w:rPr>
        <w:t xml:space="preserve">- Công ty TNHH TM&amp;DV </w:t>
      </w:r>
      <w:r w:rsidR="00A07615" w:rsidRPr="003A7551">
        <w:rPr>
          <w:sz w:val="27"/>
          <w:szCs w:val="27"/>
          <w:lang w:val="vi-VN"/>
        </w:rPr>
        <w:t>Thành Thy</w:t>
      </w:r>
      <w:r w:rsidRPr="003A7551">
        <w:rPr>
          <w:sz w:val="27"/>
          <w:szCs w:val="27"/>
          <w:lang w:val="vi-VN"/>
        </w:rPr>
        <w:t xml:space="preserve">, </w:t>
      </w:r>
      <w:r w:rsidR="000E3C59" w:rsidRPr="003A7551">
        <w:rPr>
          <w:sz w:val="27"/>
          <w:szCs w:val="27"/>
          <w:lang w:val="vi-VN"/>
        </w:rPr>
        <w:t>Số 347/14 đường Minh Phụng phường 2, quận 11, thành phố Hồ Chí Minh</w:t>
      </w:r>
      <w:r w:rsidR="00473CE9" w:rsidRPr="003A7551">
        <w:rPr>
          <w:sz w:val="27"/>
          <w:szCs w:val="27"/>
          <w:lang w:val="vi-VN"/>
        </w:rPr>
        <w:t>: Nhà thầu không đáp ứng yêu cầu về năng lực tài chính và kinh nghiệm.</w:t>
      </w:r>
    </w:p>
    <w:p w:rsidR="00A07615" w:rsidRPr="003A7551" w:rsidRDefault="00B85133" w:rsidP="003A7551">
      <w:pPr>
        <w:spacing w:before="80"/>
        <w:jc w:val="both"/>
        <w:rPr>
          <w:sz w:val="27"/>
          <w:szCs w:val="27"/>
          <w:lang w:val="vi-VN"/>
        </w:rPr>
      </w:pPr>
      <w:r w:rsidRPr="003A7551">
        <w:rPr>
          <w:sz w:val="27"/>
          <w:szCs w:val="27"/>
          <w:lang w:val="vi-VN"/>
        </w:rPr>
        <w:tab/>
        <w:t xml:space="preserve">- Chi nhánh Công ty TNHH Xuất nhập khẩu Nam Đô, số 421/24 Sư Van Hạnh (ND) phường 12, quận 10, thành phố Hồ Chí Minh: Nhà </w:t>
      </w:r>
      <w:r w:rsidR="00A07615" w:rsidRPr="003A7551">
        <w:rPr>
          <w:sz w:val="27"/>
          <w:szCs w:val="27"/>
          <w:lang w:val="vi-VN"/>
        </w:rPr>
        <w:t>thầu không đáp ứng yêu cầu về năng lực tài chính và kinh nghiệm.</w:t>
      </w:r>
    </w:p>
    <w:p w:rsidR="002236D6" w:rsidRPr="003A7551" w:rsidRDefault="002236D6" w:rsidP="003A7551">
      <w:pPr>
        <w:spacing w:before="80"/>
        <w:ind w:firstLine="720"/>
        <w:jc w:val="both"/>
        <w:rPr>
          <w:color w:val="000000"/>
          <w:sz w:val="27"/>
          <w:szCs w:val="27"/>
          <w:lang w:val="fr-FR"/>
        </w:rPr>
      </w:pPr>
      <w:r w:rsidRPr="003A7551">
        <w:rPr>
          <w:sz w:val="27"/>
          <w:szCs w:val="27"/>
          <w:lang w:val="fr-FR"/>
        </w:rPr>
        <w:t>Na</w:t>
      </w:r>
      <w:r w:rsidR="004B5054" w:rsidRPr="003A7551">
        <w:rPr>
          <w:sz w:val="27"/>
          <w:szCs w:val="27"/>
          <w:lang w:val="fr-FR"/>
        </w:rPr>
        <w:t>y, Sở Y tế tỉnh T</w:t>
      </w:r>
      <w:bookmarkStart w:id="0" w:name="_GoBack"/>
      <w:bookmarkEnd w:id="0"/>
      <w:r w:rsidR="004B5054" w:rsidRPr="003A7551">
        <w:rPr>
          <w:sz w:val="27"/>
          <w:szCs w:val="27"/>
          <w:lang w:val="fr-FR"/>
        </w:rPr>
        <w:t>rà Vinh xin thô</w:t>
      </w:r>
      <w:r w:rsidRPr="003A7551">
        <w:rPr>
          <w:sz w:val="27"/>
          <w:szCs w:val="27"/>
          <w:lang w:val="fr-FR"/>
        </w:rPr>
        <w:t xml:space="preserve">ng báo đến quí nhà thầu tham gia </w:t>
      </w:r>
      <w:r w:rsidR="00BC4E94" w:rsidRPr="003A7551">
        <w:rPr>
          <w:sz w:val="27"/>
          <w:szCs w:val="27"/>
          <w:lang w:val="fr-FR"/>
        </w:rPr>
        <w:t xml:space="preserve">đấu thầu </w:t>
      </w:r>
      <w:r w:rsidRPr="003A7551">
        <w:rPr>
          <w:sz w:val="27"/>
          <w:szCs w:val="27"/>
          <w:lang w:val="fr-FR"/>
        </w:rPr>
        <w:t>gói thầu nêu trên để biết.</w:t>
      </w:r>
      <w:r w:rsidR="00AB0FFA" w:rsidRPr="003A7551">
        <w:rPr>
          <w:sz w:val="27"/>
          <w:szCs w:val="27"/>
          <w:lang w:val="fr-FR"/>
        </w:rPr>
        <w:t>/.</w:t>
      </w:r>
    </w:p>
    <w:p w:rsidR="002236D6" w:rsidRDefault="002236D6" w:rsidP="00270964">
      <w:pPr>
        <w:ind w:firstLine="601"/>
        <w:jc w:val="both"/>
        <w:rPr>
          <w:lang w:val="fr-F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2236D6" w:rsidTr="00074997">
        <w:tc>
          <w:tcPr>
            <w:tcW w:w="6204" w:type="dxa"/>
          </w:tcPr>
          <w:p w:rsidR="002236D6" w:rsidRDefault="002236D6">
            <w:pPr>
              <w:rPr>
                <w:sz w:val="30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 w:rsidRPr="009412CB">
              <w:rPr>
                <w:b/>
                <w:i/>
                <w:sz w:val="24"/>
                <w:szCs w:val="24"/>
              </w:rPr>
              <w:t>:</w:t>
            </w:r>
          </w:p>
          <w:p w:rsidR="00695081" w:rsidRPr="00A07615" w:rsidRDefault="00F85305" w:rsidP="00D557C5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</w:t>
            </w:r>
            <w:r w:rsidR="008628CA">
              <w:rPr>
                <w:sz w:val="24"/>
                <w:szCs w:val="24"/>
              </w:rPr>
              <w:t xml:space="preserve"> </w:t>
            </w:r>
            <w:r w:rsidR="00D557C5">
              <w:rPr>
                <w:sz w:val="24"/>
                <w:szCs w:val="24"/>
              </w:rPr>
              <w:t>Như trên;</w:t>
            </w:r>
          </w:p>
          <w:p w:rsidR="002236D6" w:rsidRPr="009B3E74" w:rsidRDefault="0022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Lưu: VT, KHTC.</w:t>
            </w:r>
          </w:p>
        </w:tc>
        <w:tc>
          <w:tcPr>
            <w:tcW w:w="2976" w:type="dxa"/>
          </w:tcPr>
          <w:p w:rsidR="002236D6" w:rsidRDefault="002236D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GIÁM ĐỐC </w:t>
            </w:r>
          </w:p>
          <w:p w:rsidR="002236D6" w:rsidRDefault="002236D6">
            <w:pPr>
              <w:jc w:val="center"/>
              <w:rPr>
                <w:b/>
                <w:bCs/>
              </w:rPr>
            </w:pPr>
          </w:p>
          <w:p w:rsidR="002236D6" w:rsidRDefault="002236D6">
            <w:pPr>
              <w:jc w:val="center"/>
              <w:rPr>
                <w:b/>
                <w:bCs/>
              </w:rPr>
            </w:pPr>
          </w:p>
          <w:p w:rsidR="002236D6" w:rsidRDefault="002236D6" w:rsidP="00270964">
            <w:pPr>
              <w:rPr>
                <w:b/>
              </w:rPr>
            </w:pPr>
          </w:p>
        </w:tc>
      </w:tr>
    </w:tbl>
    <w:p w:rsidR="00545F16" w:rsidRDefault="00545F16" w:rsidP="009412CB">
      <w:pPr>
        <w:rPr>
          <w:sz w:val="22"/>
        </w:rPr>
      </w:pPr>
    </w:p>
    <w:sectPr w:rsidR="00545F16" w:rsidSect="009B3E74">
      <w:footerReference w:type="default" r:id="rId7"/>
      <w:pgSz w:w="11907" w:h="16839" w:code="9"/>
      <w:pgMar w:top="964" w:right="1134" w:bottom="96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3C" w:rsidRDefault="00F56B3C" w:rsidP="00F85305">
      <w:r>
        <w:separator/>
      </w:r>
    </w:p>
  </w:endnote>
  <w:endnote w:type="continuationSeparator" w:id="0">
    <w:p w:rsidR="00F56B3C" w:rsidRDefault="00F56B3C" w:rsidP="00F8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5" w:rsidRDefault="00F85305">
    <w:pPr>
      <w:pStyle w:val="Footer"/>
      <w:jc w:val="right"/>
    </w:pPr>
  </w:p>
  <w:p w:rsidR="00F85305" w:rsidRDefault="00F8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3C" w:rsidRDefault="00F56B3C" w:rsidP="00F85305">
      <w:r>
        <w:separator/>
      </w:r>
    </w:p>
  </w:footnote>
  <w:footnote w:type="continuationSeparator" w:id="0">
    <w:p w:rsidR="00F56B3C" w:rsidRDefault="00F56B3C" w:rsidP="00F8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D6"/>
    <w:rsid w:val="0000458B"/>
    <w:rsid w:val="0002405E"/>
    <w:rsid w:val="00025B2F"/>
    <w:rsid w:val="00033483"/>
    <w:rsid w:val="000433A8"/>
    <w:rsid w:val="00053453"/>
    <w:rsid w:val="00074997"/>
    <w:rsid w:val="000777EE"/>
    <w:rsid w:val="0008576B"/>
    <w:rsid w:val="000C3153"/>
    <w:rsid w:val="000D59E2"/>
    <w:rsid w:val="000D71B7"/>
    <w:rsid w:val="000E3C59"/>
    <w:rsid w:val="001000D1"/>
    <w:rsid w:val="0013193F"/>
    <w:rsid w:val="00156EC5"/>
    <w:rsid w:val="00162D1C"/>
    <w:rsid w:val="00167CC7"/>
    <w:rsid w:val="001721FA"/>
    <w:rsid w:val="0017432D"/>
    <w:rsid w:val="001756B8"/>
    <w:rsid w:val="00192BEB"/>
    <w:rsid w:val="001B4CB4"/>
    <w:rsid w:val="001C4C06"/>
    <w:rsid w:val="001D3E22"/>
    <w:rsid w:val="002236D6"/>
    <w:rsid w:val="00251AC5"/>
    <w:rsid w:val="00256552"/>
    <w:rsid w:val="00270964"/>
    <w:rsid w:val="00282109"/>
    <w:rsid w:val="003045F4"/>
    <w:rsid w:val="0030622C"/>
    <w:rsid w:val="0035386C"/>
    <w:rsid w:val="00366339"/>
    <w:rsid w:val="00383E36"/>
    <w:rsid w:val="003A0159"/>
    <w:rsid w:val="003A7551"/>
    <w:rsid w:val="003D3569"/>
    <w:rsid w:val="004109EB"/>
    <w:rsid w:val="00416AE3"/>
    <w:rsid w:val="004461CD"/>
    <w:rsid w:val="00473CE9"/>
    <w:rsid w:val="00492F34"/>
    <w:rsid w:val="004B5054"/>
    <w:rsid w:val="004C5DCA"/>
    <w:rsid w:val="004C776A"/>
    <w:rsid w:val="004E7F5A"/>
    <w:rsid w:val="004F1D46"/>
    <w:rsid w:val="004F336F"/>
    <w:rsid w:val="005428C9"/>
    <w:rsid w:val="00545F16"/>
    <w:rsid w:val="005506F0"/>
    <w:rsid w:val="005600F7"/>
    <w:rsid w:val="00564665"/>
    <w:rsid w:val="00592A4B"/>
    <w:rsid w:val="005D5119"/>
    <w:rsid w:val="005E10DE"/>
    <w:rsid w:val="005E65DD"/>
    <w:rsid w:val="005F0C23"/>
    <w:rsid w:val="00601911"/>
    <w:rsid w:val="00607FF1"/>
    <w:rsid w:val="00613C17"/>
    <w:rsid w:val="00656958"/>
    <w:rsid w:val="006574A9"/>
    <w:rsid w:val="0069429B"/>
    <w:rsid w:val="00695081"/>
    <w:rsid w:val="006B5BF5"/>
    <w:rsid w:val="006E5455"/>
    <w:rsid w:val="006E62BA"/>
    <w:rsid w:val="006F0A7F"/>
    <w:rsid w:val="00706E7D"/>
    <w:rsid w:val="0070749C"/>
    <w:rsid w:val="007114D7"/>
    <w:rsid w:val="00730EEB"/>
    <w:rsid w:val="00743013"/>
    <w:rsid w:val="007464EC"/>
    <w:rsid w:val="0077460B"/>
    <w:rsid w:val="007869A8"/>
    <w:rsid w:val="007B05EE"/>
    <w:rsid w:val="007E683B"/>
    <w:rsid w:val="00801A7C"/>
    <w:rsid w:val="00805D5C"/>
    <w:rsid w:val="008264F5"/>
    <w:rsid w:val="008353C3"/>
    <w:rsid w:val="00862698"/>
    <w:rsid w:val="008628CA"/>
    <w:rsid w:val="00874FBC"/>
    <w:rsid w:val="008761BD"/>
    <w:rsid w:val="008920C0"/>
    <w:rsid w:val="008A7E68"/>
    <w:rsid w:val="008B1B9F"/>
    <w:rsid w:val="008B48FA"/>
    <w:rsid w:val="009412CB"/>
    <w:rsid w:val="00952C67"/>
    <w:rsid w:val="009934E0"/>
    <w:rsid w:val="009B0CED"/>
    <w:rsid w:val="009B3E74"/>
    <w:rsid w:val="009C4D07"/>
    <w:rsid w:val="009C53C0"/>
    <w:rsid w:val="009F53FD"/>
    <w:rsid w:val="00A07615"/>
    <w:rsid w:val="00AB0FFA"/>
    <w:rsid w:val="00AF36A7"/>
    <w:rsid w:val="00B046DD"/>
    <w:rsid w:val="00B74A8E"/>
    <w:rsid w:val="00B85133"/>
    <w:rsid w:val="00BC4E94"/>
    <w:rsid w:val="00BE1E1B"/>
    <w:rsid w:val="00BE3267"/>
    <w:rsid w:val="00C0569A"/>
    <w:rsid w:val="00C16AE3"/>
    <w:rsid w:val="00C3108E"/>
    <w:rsid w:val="00C3131F"/>
    <w:rsid w:val="00C468F1"/>
    <w:rsid w:val="00C61E30"/>
    <w:rsid w:val="00C652C9"/>
    <w:rsid w:val="00C65BA6"/>
    <w:rsid w:val="00C753BD"/>
    <w:rsid w:val="00C966D5"/>
    <w:rsid w:val="00CB5A2A"/>
    <w:rsid w:val="00CC3268"/>
    <w:rsid w:val="00CE7BE3"/>
    <w:rsid w:val="00CF6BE2"/>
    <w:rsid w:val="00D17251"/>
    <w:rsid w:val="00D40F49"/>
    <w:rsid w:val="00D426E1"/>
    <w:rsid w:val="00D4497E"/>
    <w:rsid w:val="00D557C5"/>
    <w:rsid w:val="00D61053"/>
    <w:rsid w:val="00DB6188"/>
    <w:rsid w:val="00DC1692"/>
    <w:rsid w:val="00DC5A39"/>
    <w:rsid w:val="00E225A1"/>
    <w:rsid w:val="00E423E2"/>
    <w:rsid w:val="00E5593E"/>
    <w:rsid w:val="00E66895"/>
    <w:rsid w:val="00EB1E8D"/>
    <w:rsid w:val="00ED68CC"/>
    <w:rsid w:val="00EF347A"/>
    <w:rsid w:val="00F00510"/>
    <w:rsid w:val="00F132D7"/>
    <w:rsid w:val="00F168A7"/>
    <w:rsid w:val="00F20F9B"/>
    <w:rsid w:val="00F512C8"/>
    <w:rsid w:val="00F53BF1"/>
    <w:rsid w:val="00F56B3C"/>
    <w:rsid w:val="00F85305"/>
    <w:rsid w:val="00FC628A"/>
    <w:rsid w:val="00FD3DF0"/>
    <w:rsid w:val="00F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3078E"/>
  <w15:docId w15:val="{BD348D36-2AED-46F2-A8B0-90BE9D65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0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5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0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2C"/>
    <w:rPr>
      <w:rFonts w:ascii="Segoe UI" w:eastAsia="Times New Roman" w:hAnsi="Segoe UI" w:cs="Segoe UI"/>
      <w:sz w:val="18"/>
      <w:szCs w:val="18"/>
      <w:lang w:eastAsia="ar-SA"/>
    </w:rPr>
  </w:style>
  <w:style w:type="paragraph" w:styleId="Title">
    <w:name w:val="Title"/>
    <w:basedOn w:val="Normal"/>
    <w:link w:val="TitleChar"/>
    <w:qFormat/>
    <w:rsid w:val="00805D5C"/>
    <w:pPr>
      <w:suppressAutoHyphens w:val="0"/>
      <w:jc w:val="center"/>
    </w:pPr>
    <w:rPr>
      <w:rFonts w:ascii="VNI-Times" w:hAnsi="VNI-Times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05D5C"/>
    <w:rPr>
      <w:rFonts w:ascii="VNI-Times" w:eastAsia="Times New Roman" w:hAnsi="VNI-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9B62CD-0BA6-4FEF-BD17-FF75F2D4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 TNHH TMDV DHC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2019-10-04T02:00:00Z</cp:lastPrinted>
  <dcterms:created xsi:type="dcterms:W3CDTF">2019-10-03T08:48:00Z</dcterms:created>
  <dcterms:modified xsi:type="dcterms:W3CDTF">2019-10-04T03:04:00Z</dcterms:modified>
</cp:coreProperties>
</file>